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30014B" w:rsidRDefault="00104BAD" w:rsidP="003E4A63">
      <w:pPr>
        <w:rPr>
          <w:rFonts w:asciiTheme="minorHAnsi" w:hAnsiTheme="minorHAnsi" w:cstheme="minorHAnsi"/>
          <w:b/>
        </w:rPr>
      </w:pPr>
    </w:p>
    <w:p w:rsidR="0077718A" w:rsidRPr="0030014B" w:rsidRDefault="0077718A" w:rsidP="003E4A63">
      <w:pPr>
        <w:rPr>
          <w:rFonts w:asciiTheme="minorHAnsi" w:hAnsiTheme="minorHAnsi" w:cstheme="minorHAnsi"/>
          <w:b/>
        </w:rPr>
      </w:pPr>
    </w:p>
    <w:p w:rsidR="009E3533" w:rsidRPr="0030014B" w:rsidRDefault="00CE1E56" w:rsidP="00564C38">
      <w:pPr>
        <w:jc w:val="center"/>
        <w:rPr>
          <w:rFonts w:asciiTheme="minorHAnsi" w:hAnsiTheme="minorHAnsi" w:cstheme="minorHAnsi"/>
          <w:b/>
        </w:rPr>
      </w:pPr>
      <w:r w:rsidRPr="0030014B">
        <w:rPr>
          <w:rFonts w:asciiTheme="minorHAnsi" w:hAnsiTheme="minorHAnsi" w:cstheme="minorHAnsi"/>
          <w:b/>
        </w:rPr>
        <w:t>CONSELHO ESTADUAL DO MEIO AMBIENTE – CONSEMA</w:t>
      </w:r>
    </w:p>
    <w:p w:rsidR="00697D1C" w:rsidRPr="0030014B" w:rsidRDefault="00697D1C" w:rsidP="00620BE2">
      <w:pPr>
        <w:rPr>
          <w:rFonts w:asciiTheme="minorHAnsi" w:hAnsiTheme="minorHAnsi" w:cstheme="minorHAnsi"/>
          <w:b/>
        </w:rPr>
      </w:pPr>
    </w:p>
    <w:p w:rsidR="000D402B" w:rsidRPr="00E835C6" w:rsidRDefault="000D402B" w:rsidP="00620BE2">
      <w:pPr>
        <w:rPr>
          <w:rFonts w:asciiTheme="minorHAnsi" w:hAnsiTheme="minorHAnsi" w:cstheme="minorHAnsi"/>
        </w:rPr>
      </w:pPr>
    </w:p>
    <w:p w:rsidR="00FA43C3" w:rsidRPr="00E835C6" w:rsidRDefault="007B3579" w:rsidP="00E835C6">
      <w:pPr>
        <w:jc w:val="both"/>
        <w:rPr>
          <w:rFonts w:asciiTheme="minorHAnsi" w:hAnsiTheme="minorHAnsi" w:cstheme="minorHAnsi"/>
          <w:b/>
        </w:rPr>
      </w:pPr>
      <w:r w:rsidRPr="00E835C6">
        <w:rPr>
          <w:rFonts w:asciiTheme="minorHAnsi" w:hAnsiTheme="minorHAnsi" w:cstheme="minorHAnsi"/>
          <w:b/>
        </w:rPr>
        <w:t>Processo n</w:t>
      </w:r>
      <w:r w:rsidR="007E5DFA" w:rsidRPr="00E835C6">
        <w:rPr>
          <w:rFonts w:asciiTheme="minorHAnsi" w:hAnsiTheme="minorHAnsi" w:cstheme="minorHAnsi"/>
          <w:b/>
        </w:rPr>
        <w:t>°</w:t>
      </w:r>
      <w:r w:rsidR="009948ED" w:rsidRPr="00E835C6">
        <w:rPr>
          <w:rFonts w:asciiTheme="minorHAnsi" w:hAnsiTheme="minorHAnsi" w:cstheme="minorHAnsi"/>
          <w:b/>
        </w:rPr>
        <w:t xml:space="preserve"> </w:t>
      </w:r>
      <w:r w:rsidR="004066E4" w:rsidRPr="00E835C6">
        <w:rPr>
          <w:rFonts w:asciiTheme="minorHAnsi" w:hAnsiTheme="minorHAnsi" w:cstheme="minorHAnsi"/>
          <w:b/>
        </w:rPr>
        <w:t>684247/2009</w:t>
      </w:r>
    </w:p>
    <w:p w:rsidR="00F356E9" w:rsidRPr="00E835C6" w:rsidRDefault="002061E6" w:rsidP="00E835C6">
      <w:pPr>
        <w:jc w:val="both"/>
        <w:rPr>
          <w:rFonts w:asciiTheme="minorHAnsi" w:hAnsiTheme="minorHAnsi" w:cstheme="minorHAnsi"/>
          <w:b/>
        </w:rPr>
      </w:pPr>
      <w:r w:rsidRPr="00E835C6">
        <w:rPr>
          <w:rFonts w:asciiTheme="minorHAnsi" w:hAnsiTheme="minorHAnsi" w:cstheme="minorHAnsi"/>
          <w:b/>
        </w:rPr>
        <w:t>Recorrente</w:t>
      </w:r>
      <w:r w:rsidR="00F356E9" w:rsidRPr="00E835C6">
        <w:rPr>
          <w:rFonts w:asciiTheme="minorHAnsi" w:hAnsiTheme="minorHAnsi" w:cstheme="minorHAnsi"/>
          <w:b/>
        </w:rPr>
        <w:t xml:space="preserve"> - </w:t>
      </w:r>
      <w:r w:rsidR="004066E4" w:rsidRPr="00E835C6">
        <w:rPr>
          <w:rFonts w:asciiTheme="minorHAnsi" w:hAnsiTheme="minorHAnsi" w:cstheme="minorHAnsi"/>
          <w:b/>
        </w:rPr>
        <w:t xml:space="preserve">Roque Antônio </w:t>
      </w:r>
      <w:proofErr w:type="spellStart"/>
      <w:r w:rsidR="004066E4" w:rsidRPr="00E835C6">
        <w:rPr>
          <w:rFonts w:asciiTheme="minorHAnsi" w:hAnsiTheme="minorHAnsi" w:cstheme="minorHAnsi"/>
          <w:b/>
        </w:rPr>
        <w:t>Gregoletto</w:t>
      </w:r>
      <w:proofErr w:type="spellEnd"/>
    </w:p>
    <w:p w:rsidR="00F356E9" w:rsidRPr="00E835C6" w:rsidRDefault="00697D1C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 xml:space="preserve">Auto de Infração n° </w:t>
      </w:r>
      <w:r w:rsidR="004066E4" w:rsidRPr="00E835C6">
        <w:rPr>
          <w:rFonts w:asciiTheme="minorHAnsi" w:hAnsiTheme="minorHAnsi" w:cstheme="minorHAnsi"/>
        </w:rPr>
        <w:t>121089, de 17/09/2009</w:t>
      </w:r>
    </w:p>
    <w:p w:rsidR="00B43B48" w:rsidRPr="00E835C6" w:rsidRDefault="000F4B7A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Relator</w:t>
      </w:r>
      <w:r w:rsidR="004066E4" w:rsidRPr="00E835C6">
        <w:rPr>
          <w:rFonts w:asciiTheme="minorHAnsi" w:hAnsiTheme="minorHAnsi" w:cstheme="minorHAnsi"/>
        </w:rPr>
        <w:t xml:space="preserve"> – Fernando Ribeiro Teixeira </w:t>
      </w:r>
      <w:r w:rsidR="004066E4" w:rsidRPr="00E835C6">
        <w:rPr>
          <w:rFonts w:asciiTheme="minorHAnsi" w:hAnsiTheme="minorHAnsi" w:cstheme="minorHAnsi"/>
        </w:rPr>
        <w:softHyphen/>
        <w:t>– IESCBAP</w:t>
      </w:r>
    </w:p>
    <w:p w:rsidR="004066E4" w:rsidRPr="00E835C6" w:rsidRDefault="004066E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 xml:space="preserve">Revisor – Davi Maia Castelo Blanco Ferreira – PGE </w:t>
      </w:r>
    </w:p>
    <w:p w:rsidR="004066E4" w:rsidRPr="00E835C6" w:rsidRDefault="004066E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 xml:space="preserve">Procuradores- Roque Antônio </w:t>
      </w:r>
      <w:proofErr w:type="spellStart"/>
      <w:r w:rsidRPr="00E835C6">
        <w:rPr>
          <w:rFonts w:asciiTheme="minorHAnsi" w:hAnsiTheme="minorHAnsi" w:cstheme="minorHAnsi"/>
        </w:rPr>
        <w:t>Gregoletto</w:t>
      </w:r>
      <w:proofErr w:type="spellEnd"/>
      <w:r w:rsidRPr="00E835C6">
        <w:rPr>
          <w:rFonts w:asciiTheme="minorHAnsi" w:hAnsiTheme="minorHAnsi" w:cstheme="minorHAnsi"/>
        </w:rPr>
        <w:t xml:space="preserve"> – CPF – 166.466.140-91,</w:t>
      </w:r>
    </w:p>
    <w:p w:rsidR="004066E4" w:rsidRPr="00E835C6" w:rsidRDefault="004066E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 xml:space="preserve">                           Carolina </w:t>
      </w:r>
      <w:proofErr w:type="spellStart"/>
      <w:r w:rsidRPr="00E835C6">
        <w:rPr>
          <w:rFonts w:asciiTheme="minorHAnsi" w:hAnsiTheme="minorHAnsi" w:cstheme="minorHAnsi"/>
        </w:rPr>
        <w:t>Gregoletto</w:t>
      </w:r>
      <w:proofErr w:type="spellEnd"/>
      <w:r w:rsidRPr="00E835C6">
        <w:rPr>
          <w:rFonts w:asciiTheme="minorHAnsi" w:hAnsiTheme="minorHAnsi" w:cstheme="minorHAnsi"/>
        </w:rPr>
        <w:t xml:space="preserve"> – CPF n° 816.959.690-49</w:t>
      </w:r>
      <w:r w:rsidR="00E835C6">
        <w:rPr>
          <w:rFonts w:asciiTheme="minorHAnsi" w:hAnsiTheme="minorHAnsi" w:cstheme="minorHAnsi"/>
        </w:rPr>
        <w:t>.</w:t>
      </w:r>
    </w:p>
    <w:p w:rsidR="00DC07C8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3</w:t>
      </w:r>
      <w:r w:rsidR="00CE1E56" w:rsidRPr="00E835C6">
        <w:rPr>
          <w:rFonts w:asciiTheme="minorHAnsi" w:hAnsiTheme="minorHAnsi" w:cstheme="minorHAnsi"/>
        </w:rPr>
        <w:t>ª Junta de</w:t>
      </w:r>
      <w:r w:rsidR="00C549EF" w:rsidRPr="00E835C6">
        <w:rPr>
          <w:rFonts w:asciiTheme="minorHAnsi" w:hAnsiTheme="minorHAnsi" w:cstheme="minorHAnsi"/>
        </w:rPr>
        <w:t xml:space="preserve"> Julgamento de Recursos</w:t>
      </w:r>
      <w:r w:rsidR="00697D1C" w:rsidRPr="00E835C6">
        <w:rPr>
          <w:rFonts w:asciiTheme="minorHAnsi" w:hAnsiTheme="minorHAnsi" w:cstheme="minorHAnsi"/>
        </w:rPr>
        <w:t>.</w:t>
      </w:r>
    </w:p>
    <w:p w:rsidR="000D402B" w:rsidRPr="00E835C6" w:rsidRDefault="004066E4" w:rsidP="00E835C6">
      <w:pPr>
        <w:jc w:val="center"/>
        <w:rPr>
          <w:rFonts w:asciiTheme="minorHAnsi" w:hAnsiTheme="minorHAnsi" w:cstheme="minorHAnsi"/>
          <w:b/>
        </w:rPr>
      </w:pPr>
      <w:r w:rsidRPr="00E835C6">
        <w:rPr>
          <w:rFonts w:asciiTheme="minorHAnsi" w:hAnsiTheme="minorHAnsi" w:cstheme="minorHAnsi"/>
          <w:b/>
        </w:rPr>
        <w:t>137</w:t>
      </w:r>
      <w:r w:rsidR="00EA65D3" w:rsidRPr="00E835C6">
        <w:rPr>
          <w:rFonts w:asciiTheme="minorHAnsi" w:hAnsiTheme="minorHAnsi" w:cstheme="minorHAnsi"/>
          <w:b/>
        </w:rPr>
        <w:t>/2022</w:t>
      </w:r>
    </w:p>
    <w:p w:rsidR="001600BB" w:rsidRPr="00E835C6" w:rsidRDefault="001600BB" w:rsidP="00E835C6">
      <w:pPr>
        <w:jc w:val="both"/>
        <w:rPr>
          <w:rFonts w:asciiTheme="minorHAnsi" w:hAnsiTheme="minorHAnsi" w:cstheme="minorHAnsi"/>
        </w:rPr>
      </w:pPr>
    </w:p>
    <w:p w:rsidR="004066E4" w:rsidRPr="00E835C6" w:rsidRDefault="004066E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Auto de Infração n°</w:t>
      </w:r>
      <w:r w:rsidR="00E835C6" w:rsidRPr="00E835C6">
        <w:rPr>
          <w:rFonts w:asciiTheme="minorHAnsi" w:hAnsiTheme="minorHAnsi" w:cstheme="minorHAnsi"/>
        </w:rPr>
        <w:t xml:space="preserve"> </w:t>
      </w:r>
      <w:r w:rsidRPr="00E835C6">
        <w:rPr>
          <w:rFonts w:asciiTheme="minorHAnsi" w:hAnsiTheme="minorHAnsi" w:cstheme="minorHAnsi"/>
        </w:rPr>
        <w:t>121089, de 17/09/2009. Por formalizar declaração espontâneo de corte seletivo de 10.019,6367 m³ de madeira em toras sem autorização de órgão ambiental competente informando o art.51 do Decreto Federal n° 6.514/08 conforme despacho página n°396 do processo n° 127620/2009. Decisão Administrativa n° 1028/SGPA/SEMA/2019, de 17/06/2019, pela homologação do Auto de Infração n°121089, de 17/09/2009, arbitrando multa de 10.019,6367 UPF’S, com fulcro no artigo 2 do Decreto Estadual 1626/2008. Requer o recorrente que seja a reforma da decisão de folhas 49-50 (versus), sendo declarado nulo o auto de infração pelos fundamentos acima expostos; caso ultrapassada a nulidade o que realmente não se acredita seja declarada a prescrição eis que comprovado o lapso temporal suficiente; requer ainda a restituição dos R$ 32.052,81 (trinta e dois mil e cinquenta e dois reais e oitenta e um centavos) devidamente atualizados, da multa paga.</w:t>
      </w:r>
      <w:r w:rsidR="00E835C6" w:rsidRPr="00E835C6">
        <w:rPr>
          <w:rFonts w:asciiTheme="minorHAnsi" w:hAnsiTheme="minorHAnsi" w:cstheme="minorHAnsi"/>
        </w:rPr>
        <w:t xml:space="preserve"> Recurso provido.</w:t>
      </w:r>
    </w:p>
    <w:p w:rsidR="00772B13" w:rsidRPr="00E835C6" w:rsidRDefault="00772B13" w:rsidP="00E835C6">
      <w:pPr>
        <w:jc w:val="both"/>
        <w:rPr>
          <w:rFonts w:asciiTheme="minorHAnsi" w:hAnsiTheme="minorHAnsi" w:cstheme="minorHAnsi"/>
        </w:rPr>
      </w:pPr>
    </w:p>
    <w:p w:rsidR="00D5778B" w:rsidRPr="00B728B2" w:rsidRDefault="00CE1E56" w:rsidP="00E835C6">
      <w:pPr>
        <w:jc w:val="both"/>
        <w:rPr>
          <w:rFonts w:ascii="Calibri" w:hAnsi="Calibri" w:cs="Calibri"/>
          <w:color w:val="000000"/>
        </w:rPr>
      </w:pPr>
      <w:r w:rsidRPr="00E835C6">
        <w:rPr>
          <w:rFonts w:asciiTheme="minorHAnsi" w:hAnsiTheme="minorHAnsi" w:cstheme="minorHAnsi"/>
          <w:color w:val="000000"/>
        </w:rPr>
        <w:t>Vistos, relatados e discu</w:t>
      </w:r>
      <w:r w:rsidR="00FB2E04" w:rsidRPr="00E835C6">
        <w:rPr>
          <w:rFonts w:asciiTheme="minorHAnsi" w:hAnsiTheme="minorHAnsi" w:cstheme="minorHAnsi"/>
          <w:color w:val="000000"/>
        </w:rPr>
        <w:t>tidos, decidiram os membros da 3</w:t>
      </w:r>
      <w:r w:rsidRPr="00E835C6">
        <w:rPr>
          <w:rFonts w:asciiTheme="minorHAnsi" w:hAnsiTheme="minorHAnsi" w:cstheme="minorHAnsi"/>
          <w:color w:val="000000"/>
        </w:rPr>
        <w:t>ª Junta de Julgamento de Recursos</w:t>
      </w:r>
      <w:r w:rsidR="004066E4" w:rsidRPr="00E835C6">
        <w:rPr>
          <w:rFonts w:asciiTheme="minorHAnsi" w:hAnsiTheme="minorHAnsi" w:cstheme="minorHAnsi"/>
        </w:rPr>
        <w:t xml:space="preserve">, </w:t>
      </w:r>
      <w:r w:rsidR="00E835C6" w:rsidRPr="00E835C6">
        <w:rPr>
          <w:rFonts w:asciiTheme="minorHAnsi" w:hAnsiTheme="minorHAnsi" w:cstheme="minorHAnsi"/>
        </w:rPr>
        <w:t xml:space="preserve">por maioria, dar provimento ao recurso interposto pelo recorrente, acolhendo o voto relator, </w:t>
      </w:r>
      <w:r w:rsidR="00D5778B" w:rsidRPr="00D5778B">
        <w:rPr>
          <w:rFonts w:ascii="Calibri" w:hAnsi="Calibri" w:cs="Calibri"/>
        </w:rPr>
        <w:t>reconhecendo</w:t>
      </w:r>
      <w:r w:rsidR="00D5778B" w:rsidRPr="00D5778B">
        <w:rPr>
          <w:rFonts w:ascii="Calibri" w:hAnsi="Calibri" w:cs="Calibri"/>
          <w:color w:val="000000"/>
        </w:rPr>
        <w:t xml:space="preserve"> </w:t>
      </w:r>
      <w:r w:rsidR="00D5778B">
        <w:rPr>
          <w:rFonts w:ascii="Calibri" w:hAnsi="Calibri" w:cs="Calibri"/>
          <w:color w:val="000000"/>
        </w:rPr>
        <w:t xml:space="preserve">a </w:t>
      </w:r>
      <w:r w:rsidR="00D5778B" w:rsidRPr="00D5778B">
        <w:rPr>
          <w:rFonts w:ascii="Calibri" w:hAnsi="Calibri" w:cs="Calibri"/>
          <w:color w:val="000000"/>
        </w:rPr>
        <w:t xml:space="preserve">ocorrência da prescrição da pretensão punitiva, da lavratura do Auto de Infração n. 121089, de 17/09/2019, (fl. 2) até a Decisão </w:t>
      </w:r>
      <w:r w:rsidR="00D5778B" w:rsidRPr="00D5778B">
        <w:rPr>
          <w:rFonts w:ascii="Calibri" w:hAnsi="Calibri" w:cs="Calibri"/>
        </w:rPr>
        <w:t xml:space="preserve">Administrativa n° 1028/SGPA/SEMA/2019, de 17/06/2019, (fls. 49/50-Versus), </w:t>
      </w:r>
      <w:r w:rsidR="00D5778B" w:rsidRPr="00D5778B">
        <w:rPr>
          <w:rFonts w:ascii="Calibri" w:hAnsi="Calibri" w:cs="Calibri"/>
          <w:color w:val="000000"/>
        </w:rPr>
        <w:t>com fulcro no a</w:t>
      </w:r>
      <w:r w:rsidR="00B728B2">
        <w:rPr>
          <w:rFonts w:ascii="Calibri" w:hAnsi="Calibri" w:cs="Calibri"/>
          <w:color w:val="000000"/>
        </w:rPr>
        <w:t>rtigo 21 do Decreto 6.514/2008.</w:t>
      </w:r>
      <w:bookmarkStart w:id="0" w:name="_GoBack"/>
      <w:bookmarkEnd w:id="0"/>
    </w:p>
    <w:p w:rsidR="00517EE9" w:rsidRPr="00E835C6" w:rsidRDefault="004E52BF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 xml:space="preserve">Presentes à </w:t>
      </w:r>
      <w:r w:rsidR="000D6511" w:rsidRPr="00E835C6">
        <w:rPr>
          <w:rFonts w:asciiTheme="minorHAnsi" w:hAnsiTheme="minorHAnsi" w:cstheme="minorHAnsi"/>
        </w:rPr>
        <w:t>votação d</w:t>
      </w:r>
      <w:r w:rsidR="00517EE9" w:rsidRPr="00E835C6">
        <w:rPr>
          <w:rFonts w:asciiTheme="minorHAnsi" w:hAnsiTheme="minorHAnsi" w:cstheme="minorHAnsi"/>
        </w:rPr>
        <w:t>os seguintes membros: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  <w:b/>
        </w:rPr>
        <w:t>Douglas Camargo Anunciação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Representante da OAB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  <w:b/>
        </w:rPr>
      </w:pPr>
      <w:r w:rsidRPr="00E835C6">
        <w:rPr>
          <w:rFonts w:asciiTheme="minorHAnsi" w:hAnsiTheme="minorHAnsi" w:cstheme="minorHAnsi"/>
          <w:b/>
        </w:rPr>
        <w:t xml:space="preserve">Mariana </w:t>
      </w:r>
      <w:proofErr w:type="spellStart"/>
      <w:r w:rsidRPr="00E835C6">
        <w:rPr>
          <w:rFonts w:asciiTheme="minorHAnsi" w:hAnsiTheme="minorHAnsi" w:cstheme="minorHAnsi"/>
          <w:b/>
        </w:rPr>
        <w:t>Sasso</w:t>
      </w:r>
      <w:proofErr w:type="spellEnd"/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Representante da FIEMT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  <w:b/>
        </w:rPr>
        <w:t>Fernando Ribeiro Teixeira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Representante do IESCBAP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  <w:b/>
        </w:rPr>
        <w:t>Flávio Lima de Oliveira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Representante da SINFRA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  <w:b/>
        </w:rPr>
        <w:t>Juliana Machado Ribeiro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Representante da ADE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E835C6">
        <w:rPr>
          <w:rFonts w:asciiTheme="minorHAnsi" w:hAnsiTheme="minorHAnsi" w:cstheme="minorHAnsi"/>
          <w:b/>
        </w:rPr>
        <w:t>Cantini</w:t>
      </w:r>
      <w:proofErr w:type="spellEnd"/>
      <w:r w:rsidRPr="00E835C6">
        <w:rPr>
          <w:rFonts w:asciiTheme="minorHAnsi" w:hAnsiTheme="minorHAnsi" w:cstheme="minorHAnsi"/>
        </w:rPr>
        <w:t xml:space="preserve"> </w:t>
      </w:r>
    </w:p>
    <w:p w:rsidR="00FB2E04" w:rsidRPr="00E835C6" w:rsidRDefault="00FB2E04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Representante da FÉ E VIDA</w:t>
      </w:r>
    </w:p>
    <w:p w:rsidR="00E835C6" w:rsidRPr="00E835C6" w:rsidRDefault="00E835C6" w:rsidP="00E835C6">
      <w:pPr>
        <w:jc w:val="both"/>
        <w:rPr>
          <w:rFonts w:asciiTheme="minorHAnsi" w:hAnsiTheme="minorHAnsi" w:cstheme="minorHAnsi"/>
          <w:b/>
        </w:rPr>
      </w:pPr>
      <w:r w:rsidRPr="00E835C6">
        <w:rPr>
          <w:rFonts w:asciiTheme="minorHAnsi" w:hAnsiTheme="minorHAnsi" w:cstheme="minorHAnsi"/>
          <w:b/>
        </w:rPr>
        <w:t>Lucas Blanco Bezerra</w:t>
      </w:r>
    </w:p>
    <w:p w:rsidR="00E835C6" w:rsidRPr="00E835C6" w:rsidRDefault="00E835C6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Representante da FETRATUH</w:t>
      </w:r>
    </w:p>
    <w:p w:rsidR="00304C5C" w:rsidRPr="00E835C6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</w:rPr>
        <w:t>Cuiabá, 26</w:t>
      </w:r>
      <w:r w:rsidR="00FB2E04" w:rsidRPr="00E835C6">
        <w:rPr>
          <w:rFonts w:asciiTheme="minorHAnsi" w:hAnsiTheme="minorHAnsi" w:cstheme="minorHAnsi"/>
        </w:rPr>
        <w:t xml:space="preserve"> </w:t>
      </w:r>
      <w:r w:rsidRPr="00E835C6">
        <w:rPr>
          <w:rFonts w:asciiTheme="minorHAnsi" w:hAnsiTheme="minorHAnsi" w:cstheme="minorHAnsi"/>
        </w:rPr>
        <w:t>de maio</w:t>
      </w:r>
      <w:r w:rsidR="00304C5C" w:rsidRPr="00E835C6">
        <w:rPr>
          <w:rFonts w:asciiTheme="minorHAnsi" w:hAnsiTheme="minorHAnsi" w:cstheme="minorHAnsi"/>
        </w:rPr>
        <w:t xml:space="preserve"> de 2022.</w:t>
      </w:r>
    </w:p>
    <w:p w:rsidR="00304C5C" w:rsidRPr="00E835C6" w:rsidRDefault="00304C5C" w:rsidP="00E835C6">
      <w:pPr>
        <w:jc w:val="both"/>
        <w:rPr>
          <w:rFonts w:asciiTheme="minorHAnsi" w:hAnsiTheme="minorHAnsi" w:cstheme="minorHAnsi"/>
          <w:color w:val="000000"/>
        </w:rPr>
      </w:pPr>
    </w:p>
    <w:p w:rsidR="00FB2E04" w:rsidRPr="00E835C6" w:rsidRDefault="00F356E9" w:rsidP="00E835C6">
      <w:pPr>
        <w:jc w:val="both"/>
        <w:rPr>
          <w:rFonts w:asciiTheme="minorHAnsi" w:hAnsiTheme="minorHAnsi" w:cstheme="minorHAnsi"/>
        </w:rPr>
      </w:pPr>
      <w:r w:rsidRPr="00E835C6">
        <w:rPr>
          <w:rFonts w:asciiTheme="minorHAnsi" w:hAnsiTheme="minorHAnsi" w:cstheme="minorHAnsi"/>
          <w:b/>
        </w:rPr>
        <w:t xml:space="preserve">  </w:t>
      </w:r>
      <w:r w:rsidR="00FB2E04" w:rsidRPr="00E835C6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E835C6" w:rsidRDefault="00F356E9" w:rsidP="00E835C6">
      <w:pPr>
        <w:pStyle w:val="Subttulo"/>
        <w:jc w:val="both"/>
        <w:rPr>
          <w:rFonts w:asciiTheme="minorHAnsi" w:hAnsiTheme="minorHAnsi" w:cstheme="minorHAnsi"/>
          <w:b/>
          <w:iCs/>
        </w:rPr>
      </w:pPr>
      <w:r w:rsidRPr="00E835C6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E835C6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E835C6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E835C6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E835C6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E835C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1EB8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28B2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5778B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AB2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577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537-FB86-4E41-8618-CE7F077F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2022-05-31T15:28:00Z</dcterms:created>
  <dcterms:modified xsi:type="dcterms:W3CDTF">2022-05-31T19:59:00Z</dcterms:modified>
</cp:coreProperties>
</file>